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EF" w:rsidRPr="00FA36BA" w:rsidRDefault="00072EEF" w:rsidP="00072EEF">
      <w:pPr>
        <w:spacing w:after="0"/>
        <w:rPr>
          <w:rFonts w:ascii="Lucida Calligraphy" w:hAnsi="Lucida Calligraphy"/>
          <w:color w:val="323E4F" w:themeColor="text2" w:themeShade="BF"/>
          <w:sz w:val="36"/>
          <w:szCs w:val="36"/>
        </w:rPr>
      </w:pPr>
      <w:r>
        <w:rPr>
          <w:rFonts w:ascii="Lucida Calligraphy" w:hAnsi="Lucida Calligraphy"/>
          <w:color w:val="323E4F" w:themeColor="text2" w:themeShade="BF"/>
          <w:sz w:val="44"/>
          <w:szCs w:val="44"/>
        </w:rPr>
        <w:t>Kaj</w:t>
      </w:r>
      <w:bookmarkStart w:id="0" w:name="_GoBack"/>
      <w:bookmarkEnd w:id="0"/>
      <w:r>
        <w:rPr>
          <w:rFonts w:ascii="Lucida Calligraphy" w:hAnsi="Lucida Calligraphy"/>
          <w:color w:val="323E4F" w:themeColor="text2" w:themeShade="BF"/>
          <w:sz w:val="44"/>
          <w:szCs w:val="44"/>
        </w:rPr>
        <w:t xml:space="preserve"> bomo jedli ta teden?</w:t>
      </w:r>
      <w:r>
        <w:rPr>
          <w:rFonts w:ascii="Lucida Calligraphy" w:hAnsi="Lucida Calligraphy"/>
          <w:color w:val="323E4F" w:themeColor="text2" w:themeShade="BF"/>
          <w:sz w:val="36"/>
          <w:szCs w:val="36"/>
        </w:rPr>
        <w:t xml:space="preserve">          »Š O L A«      </w:t>
      </w:r>
      <w:r>
        <w:rPr>
          <w:noProof/>
          <w:lang w:eastAsia="sl-SI"/>
        </w:rPr>
        <w:drawing>
          <wp:inline distT="0" distB="0" distL="0" distR="0" wp14:anchorId="2DBDF2FC" wp14:editId="6B1F6F8E">
            <wp:extent cx="2255520" cy="1048080"/>
            <wp:effectExtent l="0" t="0" r="0" b="0"/>
            <wp:docPr id="1" name="Slika 1" descr="Jesenska opravila na vrtu | Humk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enska opravila na vrtu | HumkoSh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29" cy="10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color w:val="323E4F" w:themeColor="text2" w:themeShade="BF"/>
          <w:sz w:val="36"/>
          <w:szCs w:val="36"/>
        </w:rPr>
        <w:t xml:space="preserve">                                           </w:t>
      </w:r>
      <w:r>
        <w:rPr>
          <w:rFonts w:ascii="Lucida Calligraphy" w:hAnsi="Lucida Calligraphy"/>
          <w:noProof/>
          <w:color w:val="323E4F" w:themeColor="text2" w:themeShade="BF"/>
          <w:sz w:val="36"/>
          <w:szCs w:val="36"/>
          <w:lang w:eastAsia="sl-SI"/>
        </w:rPr>
        <w:t xml:space="preserve">        </w:t>
      </w:r>
    </w:p>
    <w:tbl>
      <w:tblPr>
        <w:tblStyle w:val="Tabelamrea"/>
        <w:tblW w:w="14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6174"/>
        <w:gridCol w:w="6"/>
        <w:gridCol w:w="6288"/>
      </w:tblGrid>
      <w:tr w:rsidR="00072EEF" w:rsidTr="00666935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2EEF" w:rsidRDefault="00072EEF" w:rsidP="00666935">
            <w:pPr>
              <w:spacing w:after="0"/>
              <w:rPr>
                <w:rFonts w:ascii="Lucida Calligraphy" w:hAnsi="Lucida Calligraphy"/>
                <w:color w:val="323E4F" w:themeColor="text2" w:themeShade="BF"/>
                <w:sz w:val="32"/>
                <w:szCs w:val="32"/>
              </w:rPr>
            </w:pPr>
            <w:r>
              <w:rPr>
                <w:rFonts w:ascii="Lucida Calligraphy" w:hAnsi="Lucida Calligraphy"/>
                <w:color w:val="323E4F" w:themeColor="text2" w:themeShade="BF"/>
                <w:sz w:val="32"/>
                <w:szCs w:val="32"/>
              </w:rPr>
              <w:t>4. – 8. 11.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  <w:r>
              <w:rPr>
                <w:rFonts w:ascii="Lucida Calligraphy" w:hAnsi="Lucida Calligraphy"/>
                <w:color w:val="323E4F" w:themeColor="text2" w:themeShade="BF"/>
                <w:sz w:val="28"/>
                <w:szCs w:val="28"/>
              </w:rPr>
              <w:t>malica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  <w:r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  <w:t>kosilo</w:t>
            </w:r>
          </w:p>
        </w:tc>
      </w:tr>
      <w:tr w:rsidR="00072EEF" w:rsidTr="006669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72EEF" w:rsidRDefault="00072EEF" w:rsidP="00666935">
            <w:pPr>
              <w:spacing w:after="0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</w:p>
          <w:p w:rsidR="00072EEF" w:rsidRDefault="00072EEF" w:rsidP="00666935">
            <w:pPr>
              <w:spacing w:after="0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  <w:r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  <w:t>Ponedeljek</w:t>
            </w:r>
          </w:p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F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kuhan pršut</w:t>
            </w:r>
          </w:p>
          <w:p w:rsidR="00072EEF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rdeča paprika, zelena solata</w:t>
            </w:r>
          </w:p>
          <w:p w:rsidR="00072EEF" w:rsidRPr="00E33879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ržen kruh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gluten)</w:t>
            </w:r>
          </w:p>
          <w:p w:rsidR="00072EEF" w:rsidRPr="00D108B6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jabolčni sok 1:1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F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kislo zelje</w:t>
            </w:r>
          </w:p>
          <w:p w:rsidR="00072EEF" w:rsidRPr="00706CCB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matevž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(mlečne beljakovine, laktoza)</w:t>
            </w:r>
          </w:p>
          <w:p w:rsidR="00072EEF" w:rsidRPr="00D108B6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sadna solata iz svežega sadja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(mlečne beljakovine, laktoza)</w:t>
            </w:r>
          </w:p>
        </w:tc>
      </w:tr>
      <w:tr w:rsidR="00072EEF" w:rsidTr="006669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</w:p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  <w:r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  <w:t>torek</w:t>
            </w:r>
          </w:p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F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SŠM: skutni namaz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(mlečne beljakovine, laktoza)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:rsidR="00072EEF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maline</w:t>
            </w:r>
          </w:p>
          <w:p w:rsidR="00072EEF" w:rsidRPr="00E33879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črn kruh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</w:t>
            </w:r>
          </w:p>
          <w:p w:rsidR="00072EEF" w:rsidRPr="00D108B6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zeliščni čaj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F" w:rsidRPr="00706CCB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bučkina krem juha iz </w:t>
            </w: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hokaido</w:t>
            </w:r>
            <w:proofErr w:type="spellEnd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buče z jajčkom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gluten, jajce)</w:t>
            </w:r>
          </w:p>
          <w:p w:rsidR="00072EEF" w:rsidRPr="00706CCB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hamburger z zelenjava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gluten)</w:t>
            </w:r>
          </w:p>
        </w:tc>
      </w:tr>
      <w:tr w:rsidR="00072EEF" w:rsidTr="006669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</w:p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  <w:r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  <w:t>sreda</w:t>
            </w:r>
          </w:p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F" w:rsidRPr="00E33879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pašteta </w:t>
            </w: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Argeta</w:t>
            </w:r>
            <w:proofErr w:type="spellEnd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(mlečne beljakovine, laktoza)</w:t>
            </w:r>
          </w:p>
          <w:p w:rsidR="00072EEF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korenček IK</w:t>
            </w:r>
          </w:p>
          <w:p w:rsidR="00072EEF" w:rsidRPr="00E33879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koruzni kruh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gluten)</w:t>
            </w:r>
          </w:p>
          <w:p w:rsidR="00072EEF" w:rsidRPr="00D108B6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planinski čaj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F" w:rsidRDefault="00072EEF" w:rsidP="00666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enolončnica iz čičerike in krompirja</w:t>
            </w:r>
          </w:p>
          <w:p w:rsidR="00072EEF" w:rsidRPr="00706CCB" w:rsidRDefault="00072EEF" w:rsidP="00666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zdrobov narastek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gluten, jajca, mlečne beljakovine, laktoza)</w:t>
            </w:r>
          </w:p>
        </w:tc>
      </w:tr>
      <w:tr w:rsidR="00072EEF" w:rsidTr="00666935">
        <w:trPr>
          <w:trHeight w:val="9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</w:p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  <w:t>cetrtek</w:t>
            </w:r>
            <w:proofErr w:type="spellEnd"/>
          </w:p>
          <w:p w:rsidR="00072EEF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F" w:rsidRPr="00E33879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mlečni </w:t>
            </w: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gluten, mlečne beljakovine, laktoza)</w:t>
            </w:r>
          </w:p>
          <w:p w:rsidR="00072EEF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SŠS: jabolko IK</w:t>
            </w:r>
          </w:p>
          <w:p w:rsidR="00072EEF" w:rsidRPr="00E33879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košček kruha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gluten)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F" w:rsidRPr="00706CCB" w:rsidRDefault="00072EEF" w:rsidP="00666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porova juha iz svežega pora z ribano kašo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gluten, jajca)</w:t>
            </w:r>
          </w:p>
          <w:p w:rsidR="00072EEF" w:rsidRDefault="00072EEF" w:rsidP="00666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piščančji paprikaš</w:t>
            </w:r>
          </w:p>
          <w:p w:rsidR="00072EEF" w:rsidRDefault="00072EEF" w:rsidP="00666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polenta</w:t>
            </w:r>
          </w:p>
          <w:p w:rsidR="00072EEF" w:rsidRPr="00D108B6" w:rsidRDefault="00072EEF" w:rsidP="00666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rdeča pesa</w:t>
            </w:r>
          </w:p>
        </w:tc>
      </w:tr>
      <w:tr w:rsidR="00072EEF" w:rsidTr="006669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</w:p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  <w:r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  <w:t>petek</w:t>
            </w:r>
          </w:p>
          <w:p w:rsidR="00072EEF" w:rsidRDefault="00072EEF" w:rsidP="00666935">
            <w:pPr>
              <w:spacing w:after="0"/>
              <w:jc w:val="center"/>
              <w:rPr>
                <w:rFonts w:ascii="Lucida Handwriting" w:hAnsi="Lucida Handwriting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F" w:rsidRPr="00E33879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zrnata </w:t>
            </w: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bombeta</w:t>
            </w:r>
            <w:proofErr w:type="spellEnd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gluten, sezam)</w:t>
            </w:r>
          </w:p>
          <w:p w:rsidR="00072EEF" w:rsidRPr="00E33879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sirni krožnik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(mlečne beljakovine, laktoza)</w:t>
            </w:r>
          </w:p>
          <w:p w:rsidR="00072EEF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čaj</w:t>
            </w:r>
          </w:p>
          <w:p w:rsidR="00072EEF" w:rsidRPr="00D108B6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mandarina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F" w:rsidRPr="00706CCB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špinačna juha z zdrobom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(pšenični gluten)</w:t>
            </w:r>
          </w:p>
          <w:p w:rsidR="00072EEF" w:rsidRPr="00706CCB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ribji polpet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(ribe, jajca, pšenični gluten)</w:t>
            </w:r>
          </w:p>
          <w:p w:rsidR="00072EEF" w:rsidRPr="00706CCB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cvetačni pire krompir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(mlečne beljakovine, laktoza)</w:t>
            </w:r>
          </w:p>
          <w:p w:rsidR="00072EEF" w:rsidRPr="00D108B6" w:rsidRDefault="00072EEF" w:rsidP="00666935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kaki</w:t>
            </w:r>
          </w:p>
        </w:tc>
      </w:tr>
    </w:tbl>
    <w:p w:rsidR="00072EEF" w:rsidRPr="00432E78" w:rsidRDefault="00072EEF" w:rsidP="00072EEF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32E78">
        <w:rPr>
          <w:rFonts w:ascii="Times New Roman" w:hAnsi="Times New Roman" w:cs="Times New Roman"/>
          <w:color w:val="323E4F" w:themeColor="text2" w:themeShade="BF"/>
          <w:sz w:val="18"/>
          <w:szCs w:val="18"/>
        </w:rPr>
        <w:t xml:space="preserve">V primeru, da ni mogoče zagotoviti ustreznih živil, si pridržujemo pravico do spremembe jedilnika.                                                                  </w:t>
      </w:r>
      <w:r w:rsidRPr="00432E7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Dober tek</w:t>
      </w:r>
    </w:p>
    <w:p w:rsidR="00072EEF" w:rsidRPr="00FA36BA" w:rsidRDefault="00072EEF" w:rsidP="00072EEF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18"/>
          <w:szCs w:val="18"/>
        </w:rPr>
      </w:pPr>
      <w:r w:rsidRPr="00432E78">
        <w:rPr>
          <w:rFonts w:ascii="Times New Roman" w:hAnsi="Times New Roman" w:cs="Times New Roman"/>
          <w:sz w:val="18"/>
          <w:szCs w:val="18"/>
        </w:rPr>
        <w:t xml:space="preserve">Ekološko živilo in živilo iz sheme kakovosti je označeno z zvezdico (*). Označevanje ekoloških živil na jedilniku je v skladu s pogoji označevanja ekoloških živil Ministrstva za kmetijstvo, gozdarstvo </w:t>
      </w:r>
      <w:r>
        <w:rPr>
          <w:rFonts w:ascii="Times New Roman" w:hAnsi="Times New Roman" w:cs="Times New Roman"/>
          <w:sz w:val="18"/>
          <w:szCs w:val="18"/>
        </w:rPr>
        <w:t>in prehrano Republike Slovenij</w:t>
      </w:r>
    </w:p>
    <w:p w:rsidR="00B77D56" w:rsidRPr="00072EEF" w:rsidRDefault="00B77D56" w:rsidP="00072EEF"/>
    <w:sectPr w:rsidR="00B77D56" w:rsidRPr="00072EEF" w:rsidSect="00072EEF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EF"/>
    <w:rsid w:val="00072EEF"/>
    <w:rsid w:val="00B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B07F6-15FB-4CD9-A72D-8672A5AA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2EE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72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Leskovec</dc:creator>
  <cp:keywords/>
  <dc:description/>
  <cp:lastModifiedBy>Tatjana Leskovec</cp:lastModifiedBy>
  <cp:revision>1</cp:revision>
  <dcterms:created xsi:type="dcterms:W3CDTF">2024-10-29T10:46:00Z</dcterms:created>
  <dcterms:modified xsi:type="dcterms:W3CDTF">2024-10-29T10:46:00Z</dcterms:modified>
</cp:coreProperties>
</file>